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2E1" w:rsidRPr="00B642E1" w:rsidRDefault="00B642E1" w:rsidP="00B642E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УВЕДОМЛЕНИЕ О ПРИЕМЕ ПРЕДЛОЖЕНИЙ О ПРОВЕДЕНИИ ЭКСПЕРТИЗЫ МУНИЦИПАЛЬНЫХ НОРМАТИВНЫХ ПРАВОВЫХ АКТОВ НОВОКУЗНЕЦКОГО ГОРОДСКОГО ОКРУГА, ЗАТРАГИВАЮЩИХ ВОПРОСЫ ОСУЩЕСТВЛЕНИЯ ПРЕДПРИНИМАТЕЛЬСКОЙ И ИНВЕСТИЦИОННОЙ ДЕЯТЕЛЬНОСТИ, В ЦЕЛЯХ </w:t>
      </w:r>
      <w:proofErr w:type="gramStart"/>
      <w:r w:rsidRPr="00B64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ПЛАНА ПРОВЕДЕНИЯ ЭКСПЕРТИЗЫ МУНИЦИПАЛЬНЫХ НОРМАТИВНЫХ ПРАВОВЫХ АКТОВ НОВОКУЗН</w:t>
      </w:r>
      <w:r w:rsidR="00470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ЕЦКОГО ГОРОДСКОГО ОКРУГА</w:t>
      </w:r>
      <w:proofErr w:type="gramEnd"/>
      <w:r w:rsidR="00470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2020</w:t>
      </w:r>
      <w:r w:rsidRPr="00B64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B642E1" w:rsidRPr="00B642E1" w:rsidRDefault="00B642E1" w:rsidP="00B642E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  <w:hyperlink r:id="rId4" w:tgtFrame="_self" w:history="1">
        <w:r w:rsidRPr="00B642E1">
          <w:rPr>
            <w:rFonts w:ascii="Helvetica" w:eastAsia="Times New Roman" w:hAnsi="Helvetica" w:cs="Times New Roman"/>
            <w:color w:val="000000"/>
            <w:sz w:val="23"/>
            <w:lang w:eastAsia="ru-RU"/>
          </w:rPr>
          <w:t>У</w:t>
        </w:r>
        <w:r w:rsidRPr="00B642E1">
          <w:rPr>
            <w:rFonts w:ascii="Helvetica" w:eastAsia="Times New Roman" w:hAnsi="Helvetica" w:cs="Times New Roman" w:hint="eastAsia"/>
            <w:color w:val="000000"/>
            <w:sz w:val="23"/>
            <w:lang w:eastAsia="ru-RU"/>
          </w:rPr>
          <w:t>ведомление</w:t>
        </w:r>
        <w:r w:rsidRPr="00B642E1">
          <w:rPr>
            <w:rFonts w:ascii="Helvetica" w:eastAsia="Times New Roman" w:hAnsi="Helvetica" w:cs="Times New Roman"/>
            <w:color w:val="000000"/>
            <w:sz w:val="23"/>
            <w:lang w:eastAsia="ru-RU"/>
          </w:rPr>
          <w:t xml:space="preserve"> </w:t>
        </w:r>
        <w:r w:rsidRPr="00B642E1">
          <w:rPr>
            <w:rFonts w:ascii="Helvetica" w:eastAsia="Times New Roman" w:hAnsi="Helvetica" w:cs="Times New Roman" w:hint="eastAsia"/>
            <w:color w:val="000000"/>
            <w:sz w:val="23"/>
            <w:lang w:eastAsia="ru-RU"/>
          </w:rPr>
          <w:t>о</w:t>
        </w:r>
        <w:r w:rsidRPr="00B642E1">
          <w:rPr>
            <w:rFonts w:ascii="Helvetica" w:eastAsia="Times New Roman" w:hAnsi="Helvetica" w:cs="Times New Roman"/>
            <w:color w:val="000000"/>
            <w:sz w:val="23"/>
            <w:lang w:eastAsia="ru-RU"/>
          </w:rPr>
          <w:t xml:space="preserve"> </w:t>
        </w:r>
        <w:r w:rsidRPr="00B642E1">
          <w:rPr>
            <w:rFonts w:ascii="Helvetica" w:eastAsia="Times New Roman" w:hAnsi="Helvetica" w:cs="Times New Roman" w:hint="eastAsia"/>
            <w:color w:val="000000"/>
            <w:sz w:val="23"/>
            <w:lang w:eastAsia="ru-RU"/>
          </w:rPr>
          <w:t>приеме</w:t>
        </w:r>
        <w:r w:rsidRPr="00B642E1">
          <w:rPr>
            <w:rFonts w:ascii="Helvetica" w:eastAsia="Times New Roman" w:hAnsi="Helvetica" w:cs="Times New Roman"/>
            <w:color w:val="000000"/>
            <w:sz w:val="23"/>
            <w:lang w:eastAsia="ru-RU"/>
          </w:rPr>
          <w:t xml:space="preserve"> </w:t>
        </w:r>
        <w:r w:rsidRPr="00B642E1">
          <w:rPr>
            <w:rFonts w:ascii="Helvetica" w:eastAsia="Times New Roman" w:hAnsi="Helvetica" w:cs="Times New Roman" w:hint="eastAsia"/>
            <w:color w:val="000000"/>
            <w:sz w:val="23"/>
            <w:lang w:eastAsia="ru-RU"/>
          </w:rPr>
          <w:t>предложений</w:t>
        </w:r>
        <w:r w:rsidRPr="00B642E1">
          <w:rPr>
            <w:rFonts w:ascii="Helvetica" w:eastAsia="Times New Roman" w:hAnsi="Helvetica" w:cs="Times New Roman"/>
            <w:color w:val="000000"/>
            <w:sz w:val="23"/>
            <w:lang w:eastAsia="ru-RU"/>
          </w:rPr>
          <w:t xml:space="preserve"> </w:t>
        </w:r>
        <w:r w:rsidRPr="00B642E1">
          <w:rPr>
            <w:rFonts w:ascii="Helvetica" w:eastAsia="Times New Roman" w:hAnsi="Helvetica" w:cs="Times New Roman" w:hint="eastAsia"/>
            <w:color w:val="000000"/>
            <w:sz w:val="23"/>
            <w:lang w:eastAsia="ru-RU"/>
          </w:rPr>
          <w:t>о</w:t>
        </w:r>
        <w:r w:rsidRPr="00B642E1">
          <w:rPr>
            <w:rFonts w:ascii="Helvetica" w:eastAsia="Times New Roman" w:hAnsi="Helvetica" w:cs="Times New Roman"/>
            <w:color w:val="000000"/>
            <w:sz w:val="23"/>
            <w:lang w:eastAsia="ru-RU"/>
          </w:rPr>
          <w:t xml:space="preserve"> </w:t>
        </w:r>
        <w:r w:rsidRPr="00B642E1">
          <w:rPr>
            <w:rFonts w:ascii="Helvetica" w:eastAsia="Times New Roman" w:hAnsi="Helvetica" w:cs="Times New Roman" w:hint="eastAsia"/>
            <w:color w:val="000000"/>
            <w:sz w:val="23"/>
            <w:lang w:eastAsia="ru-RU"/>
          </w:rPr>
          <w:t>проведении</w:t>
        </w:r>
        <w:r w:rsidRPr="00B642E1">
          <w:rPr>
            <w:rFonts w:ascii="Helvetica" w:eastAsia="Times New Roman" w:hAnsi="Helvetica" w:cs="Times New Roman"/>
            <w:color w:val="000000"/>
            <w:sz w:val="23"/>
            <w:lang w:eastAsia="ru-RU"/>
          </w:rPr>
          <w:t xml:space="preserve"> </w:t>
        </w:r>
        <w:r w:rsidRPr="00B642E1">
          <w:rPr>
            <w:rFonts w:ascii="Helvetica" w:eastAsia="Times New Roman" w:hAnsi="Helvetica" w:cs="Times New Roman" w:hint="eastAsia"/>
            <w:color w:val="000000"/>
            <w:sz w:val="23"/>
            <w:lang w:eastAsia="ru-RU"/>
          </w:rPr>
          <w:t>экспертизы</w:t>
        </w:r>
        <w:r w:rsidRPr="00B642E1">
          <w:rPr>
            <w:rFonts w:ascii="Helvetica" w:eastAsia="Times New Roman" w:hAnsi="Helvetica" w:cs="Times New Roman"/>
            <w:color w:val="000000"/>
            <w:sz w:val="23"/>
            <w:lang w:eastAsia="ru-RU"/>
          </w:rPr>
          <w:t xml:space="preserve"> </w:t>
        </w:r>
        <w:r w:rsidRPr="00B642E1">
          <w:rPr>
            <w:rFonts w:ascii="Helvetica" w:eastAsia="Times New Roman" w:hAnsi="Helvetica" w:cs="Times New Roman" w:hint="eastAsia"/>
            <w:color w:val="000000"/>
            <w:sz w:val="23"/>
            <w:lang w:eastAsia="ru-RU"/>
          </w:rPr>
          <w:t>муниципальных</w:t>
        </w:r>
        <w:r w:rsidRPr="00B642E1">
          <w:rPr>
            <w:rFonts w:ascii="Helvetica" w:eastAsia="Times New Roman" w:hAnsi="Helvetica" w:cs="Times New Roman"/>
            <w:color w:val="000000"/>
            <w:sz w:val="23"/>
            <w:lang w:eastAsia="ru-RU"/>
          </w:rPr>
          <w:t xml:space="preserve"> </w:t>
        </w:r>
        <w:r w:rsidRPr="00B642E1">
          <w:rPr>
            <w:rFonts w:ascii="Helvetica" w:eastAsia="Times New Roman" w:hAnsi="Helvetica" w:cs="Times New Roman" w:hint="eastAsia"/>
            <w:color w:val="000000"/>
            <w:sz w:val="23"/>
            <w:lang w:eastAsia="ru-RU"/>
          </w:rPr>
          <w:t>нормативных</w:t>
        </w:r>
        <w:r w:rsidRPr="00B642E1">
          <w:rPr>
            <w:rFonts w:ascii="Helvetica" w:eastAsia="Times New Roman" w:hAnsi="Helvetica" w:cs="Times New Roman"/>
            <w:color w:val="000000"/>
            <w:sz w:val="23"/>
            <w:lang w:eastAsia="ru-RU"/>
          </w:rPr>
          <w:t xml:space="preserve"> </w:t>
        </w:r>
        <w:r w:rsidRPr="00B642E1">
          <w:rPr>
            <w:rFonts w:ascii="Helvetica" w:eastAsia="Times New Roman" w:hAnsi="Helvetica" w:cs="Times New Roman" w:hint="eastAsia"/>
            <w:color w:val="000000"/>
            <w:sz w:val="23"/>
            <w:lang w:eastAsia="ru-RU"/>
          </w:rPr>
          <w:t>правовых</w:t>
        </w:r>
        <w:r w:rsidRPr="00B642E1">
          <w:rPr>
            <w:rFonts w:ascii="Helvetica" w:eastAsia="Times New Roman" w:hAnsi="Helvetica" w:cs="Times New Roman"/>
            <w:color w:val="000000"/>
            <w:sz w:val="23"/>
            <w:lang w:eastAsia="ru-RU"/>
          </w:rPr>
          <w:t xml:space="preserve"> </w:t>
        </w:r>
        <w:r w:rsidRPr="00B642E1">
          <w:rPr>
            <w:rFonts w:ascii="Helvetica" w:eastAsia="Times New Roman" w:hAnsi="Helvetica" w:cs="Times New Roman" w:hint="eastAsia"/>
            <w:color w:val="000000"/>
            <w:sz w:val="23"/>
            <w:lang w:eastAsia="ru-RU"/>
          </w:rPr>
          <w:t>актов</w:t>
        </w:r>
        <w:r w:rsidRPr="00B642E1">
          <w:rPr>
            <w:rFonts w:ascii="Helvetica" w:eastAsia="Times New Roman" w:hAnsi="Helvetica" w:cs="Times New Roman"/>
            <w:color w:val="000000"/>
            <w:sz w:val="23"/>
            <w:lang w:eastAsia="ru-RU"/>
          </w:rPr>
          <w:t xml:space="preserve"> </w:t>
        </w:r>
        <w:r>
          <w:rPr>
            <w:rFonts w:eastAsia="Times New Roman" w:cs="Times New Roman"/>
            <w:color w:val="000000"/>
            <w:sz w:val="23"/>
            <w:lang w:eastAsia="ru-RU"/>
          </w:rPr>
          <w:t>Н</w:t>
        </w:r>
        <w:r w:rsidRPr="00B642E1">
          <w:rPr>
            <w:rFonts w:ascii="Helvetica" w:eastAsia="Times New Roman" w:hAnsi="Helvetica" w:cs="Times New Roman" w:hint="eastAsia"/>
            <w:color w:val="000000"/>
            <w:sz w:val="23"/>
            <w:lang w:eastAsia="ru-RU"/>
          </w:rPr>
          <w:t>овокузнецкого</w:t>
        </w:r>
        <w:r w:rsidRPr="00B642E1">
          <w:rPr>
            <w:rFonts w:ascii="Helvetica" w:eastAsia="Times New Roman" w:hAnsi="Helvetica" w:cs="Times New Roman"/>
            <w:color w:val="000000"/>
            <w:sz w:val="23"/>
            <w:lang w:eastAsia="ru-RU"/>
          </w:rPr>
          <w:t xml:space="preserve"> </w:t>
        </w:r>
        <w:r w:rsidRPr="00B642E1">
          <w:rPr>
            <w:rFonts w:ascii="Helvetica" w:eastAsia="Times New Roman" w:hAnsi="Helvetica" w:cs="Times New Roman" w:hint="eastAsia"/>
            <w:color w:val="000000"/>
            <w:sz w:val="23"/>
            <w:lang w:eastAsia="ru-RU"/>
          </w:rPr>
          <w:t>городского</w:t>
        </w:r>
        <w:r w:rsidRPr="00B642E1">
          <w:rPr>
            <w:rFonts w:ascii="Helvetica" w:eastAsia="Times New Roman" w:hAnsi="Helvetica" w:cs="Times New Roman"/>
            <w:color w:val="000000"/>
            <w:sz w:val="23"/>
            <w:lang w:eastAsia="ru-RU"/>
          </w:rPr>
          <w:t xml:space="preserve"> </w:t>
        </w:r>
        <w:r w:rsidRPr="00B642E1">
          <w:rPr>
            <w:rFonts w:ascii="Helvetica" w:eastAsia="Times New Roman" w:hAnsi="Helvetica" w:cs="Times New Roman" w:hint="eastAsia"/>
            <w:color w:val="000000"/>
            <w:sz w:val="23"/>
            <w:lang w:eastAsia="ru-RU"/>
          </w:rPr>
          <w:t>округа</w:t>
        </w:r>
        <w:r w:rsidRPr="00B642E1">
          <w:rPr>
            <w:rFonts w:ascii="Helvetica" w:eastAsia="Times New Roman" w:hAnsi="Helvetica" w:cs="Times New Roman"/>
            <w:color w:val="000000"/>
            <w:sz w:val="23"/>
            <w:lang w:eastAsia="ru-RU"/>
          </w:rPr>
          <w:t xml:space="preserve">, </w:t>
        </w:r>
        <w:r w:rsidRPr="00B642E1">
          <w:rPr>
            <w:rFonts w:ascii="Helvetica" w:eastAsia="Times New Roman" w:hAnsi="Helvetica" w:cs="Times New Roman" w:hint="eastAsia"/>
            <w:color w:val="000000"/>
            <w:sz w:val="23"/>
            <w:lang w:eastAsia="ru-RU"/>
          </w:rPr>
          <w:t>затрагивающих</w:t>
        </w:r>
        <w:r w:rsidRPr="00B642E1">
          <w:rPr>
            <w:rFonts w:ascii="Helvetica" w:eastAsia="Times New Roman" w:hAnsi="Helvetica" w:cs="Times New Roman"/>
            <w:color w:val="000000"/>
            <w:sz w:val="23"/>
            <w:lang w:eastAsia="ru-RU"/>
          </w:rPr>
          <w:t xml:space="preserve"> </w:t>
        </w:r>
        <w:r w:rsidRPr="00B642E1">
          <w:rPr>
            <w:rFonts w:ascii="Helvetica" w:eastAsia="Times New Roman" w:hAnsi="Helvetica" w:cs="Times New Roman" w:hint="eastAsia"/>
            <w:color w:val="000000"/>
            <w:sz w:val="23"/>
            <w:lang w:eastAsia="ru-RU"/>
          </w:rPr>
          <w:t>вопросы</w:t>
        </w:r>
        <w:r w:rsidRPr="00B642E1">
          <w:rPr>
            <w:rFonts w:ascii="Helvetica" w:eastAsia="Times New Roman" w:hAnsi="Helvetica" w:cs="Times New Roman"/>
            <w:color w:val="000000"/>
            <w:sz w:val="23"/>
            <w:lang w:eastAsia="ru-RU"/>
          </w:rPr>
          <w:t xml:space="preserve"> </w:t>
        </w:r>
        <w:r w:rsidRPr="00B642E1">
          <w:rPr>
            <w:rFonts w:ascii="Helvetica" w:eastAsia="Times New Roman" w:hAnsi="Helvetica" w:cs="Times New Roman" w:hint="eastAsia"/>
            <w:color w:val="000000"/>
            <w:sz w:val="23"/>
            <w:lang w:eastAsia="ru-RU"/>
          </w:rPr>
          <w:t>осуществления</w:t>
        </w:r>
        <w:r w:rsidRPr="00B642E1">
          <w:rPr>
            <w:rFonts w:ascii="Helvetica" w:eastAsia="Times New Roman" w:hAnsi="Helvetica" w:cs="Times New Roman"/>
            <w:color w:val="000000"/>
            <w:sz w:val="23"/>
            <w:lang w:eastAsia="ru-RU"/>
          </w:rPr>
          <w:t xml:space="preserve"> </w:t>
        </w:r>
        <w:r w:rsidRPr="00B642E1">
          <w:rPr>
            <w:rFonts w:ascii="Helvetica" w:eastAsia="Times New Roman" w:hAnsi="Helvetica" w:cs="Times New Roman" w:hint="eastAsia"/>
            <w:color w:val="000000"/>
            <w:sz w:val="23"/>
            <w:lang w:eastAsia="ru-RU"/>
          </w:rPr>
          <w:t>предпринимательской</w:t>
        </w:r>
        <w:r w:rsidRPr="00B642E1">
          <w:rPr>
            <w:rFonts w:ascii="Helvetica" w:eastAsia="Times New Roman" w:hAnsi="Helvetica" w:cs="Times New Roman"/>
            <w:color w:val="000000"/>
            <w:sz w:val="23"/>
            <w:lang w:eastAsia="ru-RU"/>
          </w:rPr>
          <w:t xml:space="preserve"> </w:t>
        </w:r>
        <w:r w:rsidRPr="00B642E1">
          <w:rPr>
            <w:rFonts w:ascii="Helvetica" w:eastAsia="Times New Roman" w:hAnsi="Helvetica" w:cs="Times New Roman" w:hint="eastAsia"/>
            <w:color w:val="000000"/>
            <w:sz w:val="23"/>
            <w:lang w:eastAsia="ru-RU"/>
          </w:rPr>
          <w:t>и</w:t>
        </w:r>
        <w:r w:rsidRPr="00B642E1">
          <w:rPr>
            <w:rFonts w:ascii="Helvetica" w:eastAsia="Times New Roman" w:hAnsi="Helvetica" w:cs="Times New Roman"/>
            <w:color w:val="000000"/>
            <w:sz w:val="23"/>
            <w:lang w:eastAsia="ru-RU"/>
          </w:rPr>
          <w:t xml:space="preserve"> </w:t>
        </w:r>
        <w:r w:rsidRPr="00B642E1">
          <w:rPr>
            <w:rFonts w:ascii="Helvetica" w:eastAsia="Times New Roman" w:hAnsi="Helvetica" w:cs="Times New Roman" w:hint="eastAsia"/>
            <w:color w:val="000000"/>
            <w:sz w:val="23"/>
            <w:lang w:eastAsia="ru-RU"/>
          </w:rPr>
          <w:t>инвестиционной</w:t>
        </w:r>
        <w:r w:rsidRPr="00B642E1">
          <w:rPr>
            <w:rFonts w:ascii="Helvetica" w:eastAsia="Times New Roman" w:hAnsi="Helvetica" w:cs="Times New Roman"/>
            <w:color w:val="000000"/>
            <w:sz w:val="23"/>
            <w:lang w:eastAsia="ru-RU"/>
          </w:rPr>
          <w:t xml:space="preserve"> </w:t>
        </w:r>
        <w:r w:rsidRPr="00B642E1">
          <w:rPr>
            <w:rFonts w:ascii="Helvetica" w:eastAsia="Times New Roman" w:hAnsi="Helvetica" w:cs="Times New Roman" w:hint="eastAsia"/>
            <w:color w:val="000000"/>
            <w:sz w:val="23"/>
            <w:lang w:eastAsia="ru-RU"/>
          </w:rPr>
          <w:t>деятельности</w:t>
        </w:r>
        <w:r w:rsidRPr="00B642E1">
          <w:rPr>
            <w:rFonts w:ascii="Helvetica" w:eastAsia="Times New Roman" w:hAnsi="Helvetica" w:cs="Times New Roman"/>
            <w:color w:val="000000"/>
            <w:sz w:val="23"/>
            <w:lang w:eastAsia="ru-RU"/>
          </w:rPr>
          <w:t xml:space="preserve">, </w:t>
        </w:r>
        <w:r w:rsidRPr="00B642E1">
          <w:rPr>
            <w:rFonts w:ascii="Helvetica" w:eastAsia="Times New Roman" w:hAnsi="Helvetica" w:cs="Times New Roman" w:hint="eastAsia"/>
            <w:color w:val="000000"/>
            <w:sz w:val="23"/>
            <w:lang w:eastAsia="ru-RU"/>
          </w:rPr>
          <w:t>в</w:t>
        </w:r>
        <w:r w:rsidRPr="00B642E1">
          <w:rPr>
            <w:rFonts w:ascii="Helvetica" w:eastAsia="Times New Roman" w:hAnsi="Helvetica" w:cs="Times New Roman"/>
            <w:color w:val="000000"/>
            <w:sz w:val="23"/>
            <w:lang w:eastAsia="ru-RU"/>
          </w:rPr>
          <w:t xml:space="preserve"> </w:t>
        </w:r>
        <w:r w:rsidRPr="00B642E1">
          <w:rPr>
            <w:rFonts w:ascii="Helvetica" w:eastAsia="Times New Roman" w:hAnsi="Helvetica" w:cs="Times New Roman" w:hint="eastAsia"/>
            <w:color w:val="000000"/>
            <w:sz w:val="23"/>
            <w:lang w:eastAsia="ru-RU"/>
          </w:rPr>
          <w:t>целях</w:t>
        </w:r>
        <w:r w:rsidRPr="00B642E1">
          <w:rPr>
            <w:rFonts w:ascii="Helvetica" w:eastAsia="Times New Roman" w:hAnsi="Helvetica" w:cs="Times New Roman"/>
            <w:color w:val="000000"/>
            <w:sz w:val="23"/>
            <w:lang w:eastAsia="ru-RU"/>
          </w:rPr>
          <w:t xml:space="preserve"> </w:t>
        </w:r>
        <w:proofErr w:type="gramStart"/>
        <w:r w:rsidRPr="00B642E1">
          <w:rPr>
            <w:rFonts w:ascii="Helvetica" w:eastAsia="Times New Roman" w:hAnsi="Helvetica" w:cs="Times New Roman" w:hint="eastAsia"/>
            <w:color w:val="000000"/>
            <w:sz w:val="23"/>
            <w:lang w:eastAsia="ru-RU"/>
          </w:rPr>
          <w:t>формирования</w:t>
        </w:r>
        <w:r w:rsidRPr="00B642E1">
          <w:rPr>
            <w:rFonts w:ascii="Helvetica" w:eastAsia="Times New Roman" w:hAnsi="Helvetica" w:cs="Times New Roman"/>
            <w:color w:val="000000"/>
            <w:sz w:val="23"/>
            <w:lang w:eastAsia="ru-RU"/>
          </w:rPr>
          <w:t xml:space="preserve"> </w:t>
        </w:r>
        <w:r w:rsidRPr="00B642E1">
          <w:rPr>
            <w:rFonts w:ascii="Helvetica" w:eastAsia="Times New Roman" w:hAnsi="Helvetica" w:cs="Times New Roman" w:hint="eastAsia"/>
            <w:color w:val="000000"/>
            <w:sz w:val="23"/>
            <w:lang w:eastAsia="ru-RU"/>
          </w:rPr>
          <w:t>плана</w:t>
        </w:r>
        <w:r w:rsidRPr="00B642E1">
          <w:rPr>
            <w:rFonts w:ascii="Helvetica" w:eastAsia="Times New Roman" w:hAnsi="Helvetica" w:cs="Times New Roman"/>
            <w:color w:val="000000"/>
            <w:sz w:val="23"/>
            <w:lang w:eastAsia="ru-RU"/>
          </w:rPr>
          <w:t xml:space="preserve"> </w:t>
        </w:r>
        <w:r w:rsidRPr="00B642E1">
          <w:rPr>
            <w:rFonts w:ascii="Helvetica" w:eastAsia="Times New Roman" w:hAnsi="Helvetica" w:cs="Times New Roman" w:hint="eastAsia"/>
            <w:color w:val="000000"/>
            <w:sz w:val="23"/>
            <w:lang w:eastAsia="ru-RU"/>
          </w:rPr>
          <w:t>проведения</w:t>
        </w:r>
        <w:r w:rsidRPr="00B642E1">
          <w:rPr>
            <w:rFonts w:ascii="Helvetica" w:eastAsia="Times New Roman" w:hAnsi="Helvetica" w:cs="Times New Roman"/>
            <w:color w:val="000000"/>
            <w:sz w:val="23"/>
            <w:lang w:eastAsia="ru-RU"/>
          </w:rPr>
          <w:t xml:space="preserve"> </w:t>
        </w:r>
        <w:r w:rsidRPr="00B642E1">
          <w:rPr>
            <w:rFonts w:ascii="Helvetica" w:eastAsia="Times New Roman" w:hAnsi="Helvetica" w:cs="Times New Roman" w:hint="eastAsia"/>
            <w:color w:val="000000"/>
            <w:sz w:val="23"/>
            <w:lang w:eastAsia="ru-RU"/>
          </w:rPr>
          <w:t>экспертизы</w:t>
        </w:r>
        <w:r w:rsidRPr="00B642E1">
          <w:rPr>
            <w:rFonts w:ascii="Helvetica" w:eastAsia="Times New Roman" w:hAnsi="Helvetica" w:cs="Times New Roman"/>
            <w:color w:val="000000"/>
            <w:sz w:val="23"/>
            <w:lang w:eastAsia="ru-RU"/>
          </w:rPr>
          <w:t xml:space="preserve"> </w:t>
        </w:r>
        <w:r w:rsidRPr="00B642E1">
          <w:rPr>
            <w:rFonts w:ascii="Helvetica" w:eastAsia="Times New Roman" w:hAnsi="Helvetica" w:cs="Times New Roman" w:hint="eastAsia"/>
            <w:color w:val="000000"/>
            <w:sz w:val="23"/>
            <w:lang w:eastAsia="ru-RU"/>
          </w:rPr>
          <w:t>муниципальных</w:t>
        </w:r>
        <w:r w:rsidRPr="00B642E1">
          <w:rPr>
            <w:rFonts w:ascii="Helvetica" w:eastAsia="Times New Roman" w:hAnsi="Helvetica" w:cs="Times New Roman"/>
            <w:color w:val="000000"/>
            <w:sz w:val="23"/>
            <w:lang w:eastAsia="ru-RU"/>
          </w:rPr>
          <w:t xml:space="preserve"> </w:t>
        </w:r>
        <w:r w:rsidRPr="00B642E1">
          <w:rPr>
            <w:rFonts w:ascii="Helvetica" w:eastAsia="Times New Roman" w:hAnsi="Helvetica" w:cs="Times New Roman" w:hint="eastAsia"/>
            <w:color w:val="000000"/>
            <w:sz w:val="23"/>
            <w:lang w:eastAsia="ru-RU"/>
          </w:rPr>
          <w:t>нормативных</w:t>
        </w:r>
        <w:r w:rsidRPr="00B642E1">
          <w:rPr>
            <w:rFonts w:ascii="Helvetica" w:eastAsia="Times New Roman" w:hAnsi="Helvetica" w:cs="Times New Roman"/>
            <w:color w:val="000000"/>
            <w:sz w:val="23"/>
            <w:lang w:eastAsia="ru-RU"/>
          </w:rPr>
          <w:t xml:space="preserve"> </w:t>
        </w:r>
        <w:r w:rsidRPr="00B642E1">
          <w:rPr>
            <w:rFonts w:ascii="Helvetica" w:eastAsia="Times New Roman" w:hAnsi="Helvetica" w:cs="Times New Roman" w:hint="eastAsia"/>
            <w:color w:val="000000"/>
            <w:sz w:val="23"/>
            <w:lang w:eastAsia="ru-RU"/>
          </w:rPr>
          <w:t>правовых</w:t>
        </w:r>
        <w:r w:rsidRPr="00B642E1">
          <w:rPr>
            <w:rFonts w:ascii="Helvetica" w:eastAsia="Times New Roman" w:hAnsi="Helvetica" w:cs="Times New Roman"/>
            <w:color w:val="000000"/>
            <w:sz w:val="23"/>
            <w:lang w:eastAsia="ru-RU"/>
          </w:rPr>
          <w:t xml:space="preserve"> </w:t>
        </w:r>
        <w:r w:rsidRPr="00B642E1">
          <w:rPr>
            <w:rFonts w:ascii="Helvetica" w:eastAsia="Times New Roman" w:hAnsi="Helvetica" w:cs="Times New Roman" w:hint="eastAsia"/>
            <w:color w:val="000000"/>
            <w:sz w:val="23"/>
            <w:lang w:eastAsia="ru-RU"/>
          </w:rPr>
          <w:t>актов</w:t>
        </w:r>
        <w:r w:rsidRPr="00B642E1">
          <w:rPr>
            <w:rFonts w:ascii="Helvetica" w:eastAsia="Times New Roman" w:hAnsi="Helvetica" w:cs="Times New Roman"/>
            <w:color w:val="000000"/>
            <w:sz w:val="23"/>
            <w:lang w:eastAsia="ru-RU"/>
          </w:rPr>
          <w:t xml:space="preserve"> </w:t>
        </w:r>
        <w:r>
          <w:rPr>
            <w:rFonts w:eastAsia="Times New Roman" w:cs="Times New Roman"/>
            <w:color w:val="000000"/>
            <w:sz w:val="23"/>
            <w:lang w:eastAsia="ru-RU"/>
          </w:rPr>
          <w:t>Н</w:t>
        </w:r>
        <w:r w:rsidRPr="00B642E1">
          <w:rPr>
            <w:rFonts w:ascii="Helvetica" w:eastAsia="Times New Roman" w:hAnsi="Helvetica" w:cs="Times New Roman" w:hint="eastAsia"/>
            <w:color w:val="000000"/>
            <w:sz w:val="23"/>
            <w:lang w:eastAsia="ru-RU"/>
          </w:rPr>
          <w:t>овокузнецкого</w:t>
        </w:r>
        <w:r w:rsidRPr="00B642E1">
          <w:rPr>
            <w:rFonts w:ascii="Helvetica" w:eastAsia="Times New Roman" w:hAnsi="Helvetica" w:cs="Times New Roman"/>
            <w:color w:val="000000"/>
            <w:sz w:val="23"/>
            <w:lang w:eastAsia="ru-RU"/>
          </w:rPr>
          <w:t xml:space="preserve"> </w:t>
        </w:r>
        <w:r w:rsidRPr="00B642E1">
          <w:rPr>
            <w:rFonts w:ascii="Helvetica" w:eastAsia="Times New Roman" w:hAnsi="Helvetica" w:cs="Times New Roman" w:hint="eastAsia"/>
            <w:color w:val="000000"/>
            <w:sz w:val="23"/>
            <w:lang w:eastAsia="ru-RU"/>
          </w:rPr>
          <w:t>городского</w:t>
        </w:r>
        <w:r w:rsidRPr="00B642E1">
          <w:rPr>
            <w:rFonts w:ascii="Helvetica" w:eastAsia="Times New Roman" w:hAnsi="Helvetica" w:cs="Times New Roman"/>
            <w:color w:val="000000"/>
            <w:sz w:val="23"/>
            <w:lang w:eastAsia="ru-RU"/>
          </w:rPr>
          <w:t xml:space="preserve"> </w:t>
        </w:r>
        <w:r w:rsidRPr="00B642E1">
          <w:rPr>
            <w:rFonts w:ascii="Helvetica" w:eastAsia="Times New Roman" w:hAnsi="Helvetica" w:cs="Times New Roman" w:hint="eastAsia"/>
            <w:color w:val="000000"/>
            <w:sz w:val="23"/>
            <w:lang w:eastAsia="ru-RU"/>
          </w:rPr>
          <w:t>округа</w:t>
        </w:r>
        <w:proofErr w:type="gramEnd"/>
        <w:r w:rsidRPr="00B642E1">
          <w:rPr>
            <w:rFonts w:ascii="Helvetica" w:eastAsia="Times New Roman" w:hAnsi="Helvetica" w:cs="Times New Roman"/>
            <w:color w:val="000000"/>
            <w:sz w:val="23"/>
            <w:lang w:eastAsia="ru-RU"/>
          </w:rPr>
          <w:t xml:space="preserve"> </w:t>
        </w:r>
        <w:r w:rsidRPr="00B642E1">
          <w:rPr>
            <w:rFonts w:ascii="Helvetica" w:eastAsia="Times New Roman" w:hAnsi="Helvetica" w:cs="Times New Roman" w:hint="eastAsia"/>
            <w:color w:val="000000"/>
            <w:sz w:val="23"/>
            <w:lang w:eastAsia="ru-RU"/>
          </w:rPr>
          <w:t>на</w:t>
        </w:r>
        <w:r w:rsidR="00AE2740">
          <w:rPr>
            <w:rFonts w:ascii="Helvetica" w:eastAsia="Times New Roman" w:hAnsi="Helvetica" w:cs="Times New Roman"/>
            <w:color w:val="000000"/>
            <w:sz w:val="23"/>
            <w:lang w:eastAsia="ru-RU"/>
          </w:rPr>
          <w:t xml:space="preserve"> 20</w:t>
        </w:r>
        <w:r w:rsidR="00AE2740" w:rsidRPr="00470B29">
          <w:rPr>
            <w:rFonts w:ascii="Helvetica" w:eastAsia="Times New Roman" w:hAnsi="Helvetica" w:cs="Times New Roman"/>
            <w:color w:val="000000"/>
            <w:sz w:val="23"/>
            <w:lang w:eastAsia="ru-RU"/>
          </w:rPr>
          <w:t>20</w:t>
        </w:r>
        <w:r w:rsidRPr="00B642E1">
          <w:rPr>
            <w:rFonts w:ascii="Helvetica" w:eastAsia="Times New Roman" w:hAnsi="Helvetica" w:cs="Times New Roman"/>
            <w:color w:val="000000"/>
            <w:sz w:val="23"/>
            <w:lang w:eastAsia="ru-RU"/>
          </w:rPr>
          <w:t xml:space="preserve"> </w:t>
        </w:r>
        <w:r w:rsidRPr="00B642E1">
          <w:rPr>
            <w:rFonts w:ascii="Helvetica" w:eastAsia="Times New Roman" w:hAnsi="Helvetica" w:cs="Times New Roman" w:hint="eastAsia"/>
            <w:color w:val="000000"/>
            <w:sz w:val="23"/>
            <w:lang w:eastAsia="ru-RU"/>
          </w:rPr>
          <w:t>год</w:t>
        </w:r>
      </w:hyperlink>
      <w:r>
        <w:rPr>
          <w:rFonts w:eastAsia="Times New Roman" w:cs="Times New Roman"/>
          <w:color w:val="000000"/>
          <w:sz w:val="23"/>
          <w:szCs w:val="23"/>
          <w:lang w:eastAsia="ru-RU"/>
        </w:rPr>
        <w:t>.</w:t>
      </w:r>
    </w:p>
    <w:p w:rsidR="00B642E1" w:rsidRPr="00B642E1" w:rsidRDefault="00B642E1" w:rsidP="00B642E1">
      <w:pPr>
        <w:shd w:val="clear" w:color="auto" w:fill="FFFFFF"/>
        <w:spacing w:after="167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proofErr w:type="gramStart"/>
      <w:r w:rsidRPr="00B642E1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В целях реализации Порядка проведения экспертизы муниципальных нормативных правовых актов Новокузнецкого городского округа, затрагивающих вопросы осуществления предпринимательской и инвестиционной деятельности, принятого решением Новокузнецкого городского Совета народных депутатов №11/134 от «26» ноября 2015г.,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</w:t>
      </w:r>
      <w:proofErr w:type="gramEnd"/>
      <w:r w:rsidRPr="00B642E1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субъектов предпринимательской и инвестиционной деятельности и бюджета Новокузнецкого городского округа, Упра</w:t>
      </w:r>
      <w:r w:rsidR="00AE2740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вление экономического развития</w:t>
      </w:r>
      <w:r w:rsidR="00AE2740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B642E1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и инвестиций администрации города Новокузнецка осуществляет формирование плана проведения экспертизы муниципальных нормативных правовых актов Новокузнецкого городского округа, затрагивающих вопросы осуществления предпринимательской и инвестиционной деятельности.</w:t>
      </w:r>
    </w:p>
    <w:p w:rsidR="00B642E1" w:rsidRPr="00B642E1" w:rsidRDefault="00B642E1" w:rsidP="00B642E1">
      <w:pPr>
        <w:shd w:val="clear" w:color="auto" w:fill="FFFFFF"/>
        <w:spacing w:after="167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B642E1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 </w:t>
      </w:r>
    </w:p>
    <w:p w:rsidR="00B642E1" w:rsidRPr="00B642E1" w:rsidRDefault="00B642E1" w:rsidP="00B642E1">
      <w:pPr>
        <w:shd w:val="clear" w:color="auto" w:fill="FFFFFF"/>
        <w:spacing w:after="167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proofErr w:type="gramStart"/>
      <w:r w:rsidRPr="00B642E1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Прием предложений по муниципальным нормативным правовым актам Новокузнецкого городского округа, положения которых могут создавать условия, необоснованно затрудняющие ведение предпринимательской и инвестиционной деятельности, с указанием реквизитов таких актов будет</w:t>
      </w:r>
      <w:r w:rsidR="008C4C4A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осуществляться с </w:t>
      </w:r>
      <w:r w:rsidR="008C4C4A">
        <w:rPr>
          <w:rFonts w:eastAsia="Times New Roman" w:cs="Times New Roman"/>
          <w:color w:val="000000"/>
          <w:sz w:val="23"/>
          <w:szCs w:val="23"/>
          <w:lang w:eastAsia="ru-RU"/>
        </w:rPr>
        <w:t>28</w:t>
      </w:r>
      <w:r w:rsidR="008C4C4A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октября 2</w:t>
      </w:r>
      <w:r w:rsidR="008C4C4A" w:rsidRPr="00470B29">
        <w:rPr>
          <w:rFonts w:ascii="Helvetica" w:eastAsia="Times New Roman" w:hAnsi="Helvetica" w:cs="Times New Roman"/>
          <w:color w:val="000000"/>
          <w:sz w:val="23"/>
          <w:lang w:eastAsia="ru-RU"/>
        </w:rPr>
        <w:t>019</w:t>
      </w:r>
      <w:r w:rsidR="008C4C4A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года до </w:t>
      </w:r>
      <w:r w:rsidR="008C4C4A" w:rsidRPr="00470B29">
        <w:rPr>
          <w:rFonts w:ascii="Helvetica" w:eastAsia="Times New Roman" w:hAnsi="Helvetica" w:cs="Times New Roman"/>
          <w:color w:val="000000"/>
          <w:sz w:val="23"/>
          <w:lang w:eastAsia="ru-RU"/>
        </w:rPr>
        <w:t>15 ноября 2019</w:t>
      </w:r>
      <w:r w:rsidRPr="00B642E1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года по электронной почте </w:t>
      </w:r>
      <w:proofErr w:type="spellStart"/>
      <w:r w:rsidRPr="00B642E1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otd_invest@admnkz.info</w:t>
      </w:r>
      <w:proofErr w:type="spellEnd"/>
      <w:r w:rsidRPr="00B642E1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или по адресу: 654080, г. Новокузнецк, ул. Кирова, 71, </w:t>
      </w:r>
      <w:proofErr w:type="spellStart"/>
      <w:r w:rsidRPr="00B642E1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каб</w:t>
      </w:r>
      <w:proofErr w:type="spellEnd"/>
      <w:r w:rsidRPr="00B642E1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 533, телефоны для справок</w:t>
      </w:r>
      <w:proofErr w:type="gramEnd"/>
      <w:r w:rsidRPr="00B642E1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: </w:t>
      </w:r>
      <w:proofErr w:type="gramStart"/>
      <w:r w:rsidRPr="00B642E1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8</w:t>
      </w:r>
      <w:proofErr w:type="gramEnd"/>
      <w:r w:rsidRPr="00B642E1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(3843) 32-15-85, 32-15-83.</w:t>
      </w:r>
    </w:p>
    <w:p w:rsidR="00B642E1" w:rsidRPr="00B642E1" w:rsidRDefault="00B642E1" w:rsidP="00B642E1">
      <w:pPr>
        <w:shd w:val="clear" w:color="auto" w:fill="FFFFFF"/>
        <w:spacing w:after="167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B642E1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 </w:t>
      </w:r>
    </w:p>
    <w:p w:rsidR="00B642E1" w:rsidRPr="00B642E1" w:rsidRDefault="00B642E1" w:rsidP="00B642E1">
      <w:pPr>
        <w:shd w:val="clear" w:color="auto" w:fill="FFFFFF"/>
        <w:spacing w:after="167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B642E1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 </w:t>
      </w:r>
    </w:p>
    <w:p w:rsidR="0012604E" w:rsidRDefault="0012604E"/>
    <w:sectPr w:rsidR="0012604E" w:rsidSect="00126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642E1"/>
    <w:rsid w:val="00004B6E"/>
    <w:rsid w:val="00032133"/>
    <w:rsid w:val="00037596"/>
    <w:rsid w:val="00061C98"/>
    <w:rsid w:val="00082045"/>
    <w:rsid w:val="000A3B05"/>
    <w:rsid w:val="000B2826"/>
    <w:rsid w:val="000D066C"/>
    <w:rsid w:val="000D59CA"/>
    <w:rsid w:val="000E135A"/>
    <w:rsid w:val="001003B4"/>
    <w:rsid w:val="0012604E"/>
    <w:rsid w:val="00136EDE"/>
    <w:rsid w:val="00172C3C"/>
    <w:rsid w:val="00183743"/>
    <w:rsid w:val="001C5889"/>
    <w:rsid w:val="00200C98"/>
    <w:rsid w:val="00222BFF"/>
    <w:rsid w:val="00243985"/>
    <w:rsid w:val="002945AC"/>
    <w:rsid w:val="002C3C3C"/>
    <w:rsid w:val="002D1A10"/>
    <w:rsid w:val="002E06C6"/>
    <w:rsid w:val="002E2AB8"/>
    <w:rsid w:val="003353A4"/>
    <w:rsid w:val="00335BF5"/>
    <w:rsid w:val="00353237"/>
    <w:rsid w:val="00376636"/>
    <w:rsid w:val="003927F8"/>
    <w:rsid w:val="00394A8C"/>
    <w:rsid w:val="003F21FD"/>
    <w:rsid w:val="004074DF"/>
    <w:rsid w:val="004325EA"/>
    <w:rsid w:val="00432647"/>
    <w:rsid w:val="00470B29"/>
    <w:rsid w:val="004A41F1"/>
    <w:rsid w:val="004C6C97"/>
    <w:rsid w:val="004E2F88"/>
    <w:rsid w:val="004E354F"/>
    <w:rsid w:val="004F7732"/>
    <w:rsid w:val="00511145"/>
    <w:rsid w:val="0051625B"/>
    <w:rsid w:val="0051693D"/>
    <w:rsid w:val="0051716A"/>
    <w:rsid w:val="00530F90"/>
    <w:rsid w:val="005A3234"/>
    <w:rsid w:val="005A47B3"/>
    <w:rsid w:val="00613A81"/>
    <w:rsid w:val="0064521C"/>
    <w:rsid w:val="00663291"/>
    <w:rsid w:val="0067694E"/>
    <w:rsid w:val="006A680D"/>
    <w:rsid w:val="006D7EE8"/>
    <w:rsid w:val="00703007"/>
    <w:rsid w:val="007529D4"/>
    <w:rsid w:val="0076560C"/>
    <w:rsid w:val="007B2D84"/>
    <w:rsid w:val="007D26C3"/>
    <w:rsid w:val="007D440D"/>
    <w:rsid w:val="007D5039"/>
    <w:rsid w:val="007E61A1"/>
    <w:rsid w:val="007F0910"/>
    <w:rsid w:val="007F5EB2"/>
    <w:rsid w:val="00815CB3"/>
    <w:rsid w:val="008203C7"/>
    <w:rsid w:val="008231A7"/>
    <w:rsid w:val="00831145"/>
    <w:rsid w:val="00850158"/>
    <w:rsid w:val="008702F8"/>
    <w:rsid w:val="00876579"/>
    <w:rsid w:val="00897755"/>
    <w:rsid w:val="008B4770"/>
    <w:rsid w:val="008C4C4A"/>
    <w:rsid w:val="008D59DA"/>
    <w:rsid w:val="008E3772"/>
    <w:rsid w:val="008E4DA7"/>
    <w:rsid w:val="008E4EDB"/>
    <w:rsid w:val="008E60B1"/>
    <w:rsid w:val="008F643E"/>
    <w:rsid w:val="00911568"/>
    <w:rsid w:val="00921849"/>
    <w:rsid w:val="009258B9"/>
    <w:rsid w:val="009272E8"/>
    <w:rsid w:val="00946E03"/>
    <w:rsid w:val="009733FC"/>
    <w:rsid w:val="00973920"/>
    <w:rsid w:val="00987486"/>
    <w:rsid w:val="00A057B3"/>
    <w:rsid w:val="00A12BBC"/>
    <w:rsid w:val="00A209EB"/>
    <w:rsid w:val="00A33DF1"/>
    <w:rsid w:val="00A51779"/>
    <w:rsid w:val="00A65E75"/>
    <w:rsid w:val="00AB0476"/>
    <w:rsid w:val="00AD2B84"/>
    <w:rsid w:val="00AD5923"/>
    <w:rsid w:val="00AE2740"/>
    <w:rsid w:val="00AE70D3"/>
    <w:rsid w:val="00AE7CD7"/>
    <w:rsid w:val="00B45DB1"/>
    <w:rsid w:val="00B53AC0"/>
    <w:rsid w:val="00B642E1"/>
    <w:rsid w:val="00B671B0"/>
    <w:rsid w:val="00B72410"/>
    <w:rsid w:val="00B75118"/>
    <w:rsid w:val="00B94B4E"/>
    <w:rsid w:val="00BA537D"/>
    <w:rsid w:val="00BA5D62"/>
    <w:rsid w:val="00BD3F63"/>
    <w:rsid w:val="00BF773D"/>
    <w:rsid w:val="00C70AE6"/>
    <w:rsid w:val="00C86EB2"/>
    <w:rsid w:val="00C91619"/>
    <w:rsid w:val="00CA3057"/>
    <w:rsid w:val="00D150F5"/>
    <w:rsid w:val="00D22DD4"/>
    <w:rsid w:val="00D97C15"/>
    <w:rsid w:val="00D97DEE"/>
    <w:rsid w:val="00DC4157"/>
    <w:rsid w:val="00DF59A6"/>
    <w:rsid w:val="00E25264"/>
    <w:rsid w:val="00E26B97"/>
    <w:rsid w:val="00E26C0B"/>
    <w:rsid w:val="00E51FA6"/>
    <w:rsid w:val="00E75ECA"/>
    <w:rsid w:val="00EC1B83"/>
    <w:rsid w:val="00ED4D6A"/>
    <w:rsid w:val="00ED754E"/>
    <w:rsid w:val="00EF61E5"/>
    <w:rsid w:val="00F130DD"/>
    <w:rsid w:val="00F33CA5"/>
    <w:rsid w:val="00F56BAB"/>
    <w:rsid w:val="00F83083"/>
    <w:rsid w:val="00FB55C9"/>
    <w:rsid w:val="00FC154A"/>
    <w:rsid w:val="00FC36F9"/>
    <w:rsid w:val="00FF3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42E1"/>
    <w:rPr>
      <w:color w:val="0000FF"/>
      <w:u w:val="single"/>
    </w:rPr>
  </w:style>
  <w:style w:type="character" w:customStyle="1" w:styleId="taglib-text">
    <w:name w:val="taglib-text"/>
    <w:basedOn w:val="a0"/>
    <w:rsid w:val="00B642E1"/>
  </w:style>
  <w:style w:type="character" w:customStyle="1" w:styleId="hide-accessible">
    <w:name w:val="hide-accessible"/>
    <w:basedOn w:val="a0"/>
    <w:rsid w:val="00B642E1"/>
  </w:style>
  <w:style w:type="paragraph" w:styleId="a4">
    <w:name w:val="Normal (Web)"/>
    <w:basedOn w:val="a"/>
    <w:uiPriority w:val="99"/>
    <w:semiHidden/>
    <w:unhideWhenUsed/>
    <w:rsid w:val="00B64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0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40915">
          <w:marLeft w:val="0"/>
          <w:marRight w:val="0"/>
          <w:marTop w:val="335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42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3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_com_liferay_asset_publisher_web_portlet_AssetPublisherPortlet_INSTANCE_FKllLE6BfbLB_printPage_0(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2019-10-24T09:26:00Z</dcterms:created>
  <dcterms:modified xsi:type="dcterms:W3CDTF">2019-10-24T09:44:00Z</dcterms:modified>
</cp:coreProperties>
</file>